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F578" w14:textId="3A1D72BC" w:rsidR="00A31756" w:rsidRPr="00A31756" w:rsidRDefault="00A31756" w:rsidP="00A31756">
      <w:pPr>
        <w:spacing w:after="0"/>
        <w:jc w:val="center"/>
        <w:rPr>
          <w:i/>
          <w:iCs/>
          <w:sz w:val="32"/>
          <w:szCs w:val="32"/>
          <w:u w:val="single"/>
        </w:rPr>
      </w:pPr>
      <w:r w:rsidRPr="00A31756">
        <w:rPr>
          <w:i/>
          <w:iCs/>
          <w:sz w:val="32"/>
          <w:szCs w:val="32"/>
          <w:u w:val="single"/>
        </w:rPr>
        <w:t>Влияние гаджетов на развитие детей дошкольного возраста</w:t>
      </w:r>
      <w:r w:rsidRPr="00A31756">
        <w:rPr>
          <w:i/>
          <w:iCs/>
          <w:sz w:val="32"/>
          <w:szCs w:val="32"/>
          <w:u w:val="single"/>
        </w:rPr>
        <w:br/>
      </w:r>
    </w:p>
    <w:p w14:paraId="1BCC3B7F" w14:textId="05134AC3" w:rsidR="00A31756" w:rsidRDefault="00A31756" w:rsidP="00A31756">
      <w:pPr>
        <w:spacing w:after="0"/>
        <w:jc w:val="center"/>
        <w:rPr>
          <w:u w:val="single"/>
        </w:rPr>
      </w:pPr>
    </w:p>
    <w:p w14:paraId="5027C33A" w14:textId="3A76963B" w:rsidR="00A31756" w:rsidRDefault="00A31756" w:rsidP="00A31756">
      <w:pPr>
        <w:spacing w:after="0"/>
        <w:jc w:val="center"/>
        <w:rPr>
          <w:u w:val="single"/>
        </w:rPr>
      </w:pPr>
      <w:r w:rsidRPr="00A31756">
        <w:rPr>
          <w:noProof/>
          <w:u w:val="single"/>
        </w:rPr>
        <w:drawing>
          <wp:inline distT="0" distB="0" distL="0" distR="0" wp14:anchorId="679F5AB2" wp14:editId="5794A562">
            <wp:extent cx="4191000" cy="2175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07" cy="218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5390" w14:textId="62DAAB1B" w:rsidR="00A31756" w:rsidRDefault="00A31756" w:rsidP="00A31756">
      <w:pPr>
        <w:spacing w:after="0"/>
        <w:rPr>
          <w:u w:val="single"/>
        </w:rPr>
      </w:pPr>
    </w:p>
    <w:p w14:paraId="7C45CB6D" w14:textId="77777777" w:rsidR="00A31756" w:rsidRDefault="00A31756" w:rsidP="00A31756">
      <w:pPr>
        <w:spacing w:after="0"/>
        <w:jc w:val="both"/>
      </w:pPr>
      <w:r w:rsidRPr="00A31756">
        <w:t xml:space="preserve">Некоторые родители специально дают своим детям гаджеты. Цели могут быть разными: дабы успокоить ребенка, чтобы он не капризничал и не устраивал истерик, занять во время длительных поездок, долгого ожидания в очередях в поликлинике или чтобы просто немного отдохнуть. Безусловно, бывают такие ситуации, когда просто необходимо завлечь малыша чем-нибудь и конечно же под рукой оказывается смартфон или планшет, но нельзя превращать это в систему. Родители начинают уже с первых месяцев жизни знакомит своих детей с различными гаджетами. И напрасно! Потому, что с первых месяцев жизни у ребёнка формируются особые эмоциональные отношения к родителям и окружающим его людям. Это период, когда роль любящего и внимательного родителя незаменима и любые «электронные няни» могут необратимо навредить ребенку, сформировав аутичные черты в его поведении и нарушить его развитие, образовать не правильное восприятие окружающего его мира. </w:t>
      </w:r>
    </w:p>
    <w:p w14:paraId="5AC154D0" w14:textId="77777777" w:rsidR="00A31756" w:rsidRDefault="00A31756" w:rsidP="00A31756">
      <w:pPr>
        <w:spacing w:after="0"/>
        <w:jc w:val="both"/>
      </w:pPr>
      <w:r w:rsidRPr="00A31756">
        <w:t xml:space="preserve">В период дошкольного детства ребенок осваивает важнейшие навыки, а именно ролевую игру, в процессе которой он отражает поведение взрослых. В игре ребенок сначала эмоционально, а затем интеллектуально осваивает всю систему человеческих отношений, а из отношения к другому человеку формируется смысл поступков и действий. Например: мама кормит из ложки дочку, затем малышка учится самостоятельно пользоваться ложкой, играет ней («кормит ложкой куклу»), как это делала мама, далее её действия все более схематизируются, кормление превращается в уход, в отношение к другому человеку. Компьютерные игры в исполнении дошкольника имеют особую психосоциальную конструкцию. Для компьютерных игр характерны следующие особенности: </w:t>
      </w:r>
    </w:p>
    <w:p w14:paraId="2C451EFA" w14:textId="77777777" w:rsidR="00A31756" w:rsidRDefault="00A31756" w:rsidP="00A31756">
      <w:pPr>
        <w:spacing w:after="0"/>
        <w:jc w:val="both"/>
      </w:pPr>
      <w:r w:rsidRPr="00A31756">
        <w:t xml:space="preserve">− преобладание механического следования игровому сюжету с полным вовлечением ребёнка в виртуальный мир звуков и ярких цветовых эффектов; − неоднократный повтор действия для достижения результата; </w:t>
      </w:r>
    </w:p>
    <w:p w14:paraId="202D9DC4" w14:textId="77777777" w:rsidR="00A31756" w:rsidRDefault="00A31756" w:rsidP="00A31756">
      <w:pPr>
        <w:spacing w:after="0"/>
        <w:jc w:val="both"/>
      </w:pPr>
      <w:r w:rsidRPr="00A31756">
        <w:t xml:space="preserve">− малоосмысленное продвижение по уровням сложности; </w:t>
      </w:r>
    </w:p>
    <w:p w14:paraId="6625C505" w14:textId="77777777" w:rsidR="00A31756" w:rsidRDefault="00A31756" w:rsidP="00A31756">
      <w:pPr>
        <w:spacing w:after="0"/>
        <w:jc w:val="both"/>
      </w:pPr>
      <w:r w:rsidRPr="00A31756">
        <w:lastRenderedPageBreak/>
        <w:t xml:space="preserve">− попытки поймать, отсортировать или собрать что-то, преодолевая однотипные препятствия, уничтожая возникающие на пути преграды. Такие игры не требуют высокого интеллектуального потенциала, творчества, умения разговаривать, договариваться и сотрудничать, проявлять личностные, душевные и нравственные качества. При этом она привлекает ребенка сенсорными эффектами, иллюзией управляемости («захочу </w:t>
      </w:r>
      <w:r>
        <w:t>-</w:t>
      </w:r>
      <w:r w:rsidRPr="00A31756">
        <w:t xml:space="preserve"> включу, захочу </w:t>
      </w:r>
      <w:r>
        <w:t>-</w:t>
      </w:r>
      <w:r w:rsidRPr="00A31756">
        <w:t xml:space="preserve"> выключу»), примитивным, понятным без слов сценарием, способностью самому наполнять свой досуг, независимо от друзей и родителей. Когда ребёнок играет в планшете или смартфоне, ему не требуется помощь родителей, их участие, что негативно влияет на взаимоотношения и привязанность детей к маме и папе. Роль родителя трансформируется: постепенно ребенок воспринимает его как «хранителя гаджета» или досадное препятствие на пути к любимому устройству. В силу того, что в нынешнее время всевозможные гаджеты стали незаменимыми «спутниками» в нашей жизни, мы не можем полностью оградить детей от «общения» с ними, но мы можем регулировать это «общение». Это можно сделать следующими способами: </w:t>
      </w:r>
    </w:p>
    <w:p w14:paraId="09B3895B" w14:textId="4EAAE8B5" w:rsidR="00A31756" w:rsidRDefault="00A31756" w:rsidP="00A31756">
      <w:pPr>
        <w:spacing w:after="0"/>
        <w:jc w:val="both"/>
      </w:pPr>
      <w:r>
        <w:t>-</w:t>
      </w:r>
      <w:r w:rsidRPr="00A31756">
        <w:t xml:space="preserve"> </w:t>
      </w:r>
      <w:r w:rsidRPr="00A31756">
        <w:rPr>
          <w:b/>
          <w:bCs/>
          <w:i/>
          <w:iCs/>
        </w:rPr>
        <w:t>введение режима</w:t>
      </w:r>
      <w:r w:rsidRPr="00A31756">
        <w:t xml:space="preserve"> </w:t>
      </w:r>
      <w:r>
        <w:t>-</w:t>
      </w:r>
      <w:r w:rsidRPr="00A31756">
        <w:t xml:space="preserve"> позволять пользоваться гаджетом 20–30 минут в день. И не реагировать на капризы и слёзы ребёнка при упрашивании продлить время игры. Следует реагировать спокойно с твёрдостью в голосе и объяснить терпеливо установленные правила. Постараться отвлечь детей другими занятиями, например прогулкой. </w:t>
      </w:r>
    </w:p>
    <w:p w14:paraId="75E1C736" w14:textId="77777777" w:rsidR="00A31756" w:rsidRDefault="00A31756" w:rsidP="00A31756">
      <w:pPr>
        <w:spacing w:after="0"/>
        <w:jc w:val="both"/>
      </w:pPr>
      <w:r>
        <w:t xml:space="preserve">- </w:t>
      </w:r>
      <w:r w:rsidRPr="00A31756">
        <w:rPr>
          <w:b/>
          <w:bCs/>
          <w:i/>
          <w:iCs/>
        </w:rPr>
        <w:t>поощрение и похвала</w:t>
      </w:r>
      <w:r w:rsidRPr="00A31756">
        <w:t xml:space="preserve"> </w:t>
      </w:r>
      <w:r>
        <w:t>-</w:t>
      </w:r>
      <w:r w:rsidRPr="00A31756">
        <w:t xml:space="preserve"> не нужно забывать хвалить детей за убранные в порядок игрушки, помощь по дому или умение самостоятельно одеться. Когда ребёнок играет в игру, в итоге он получает похвалу за его ловкость и смекалку или какие-либо призы. Есть такие игры, где маленького игрока игра поддерживает даже в случае проигрыша, настраивая его на успех в следующей попытке, а взрослые зачастую очень строго относятся к неумениям детей и даже наказывают. А ведь именно похвала и вера в наших детей вселяет в них оптимизм и стремление быть самыми умными, ловкими, смелыми и умелыми. </w:t>
      </w:r>
      <w:r>
        <w:t xml:space="preserve">- </w:t>
      </w:r>
      <w:r w:rsidRPr="00A31756">
        <w:rPr>
          <w:b/>
          <w:bCs/>
          <w:i/>
          <w:iCs/>
        </w:rPr>
        <w:t>станьте примером для ребёнка</w:t>
      </w:r>
      <w:r w:rsidRPr="00A31756">
        <w:t xml:space="preserve"> </w:t>
      </w:r>
      <w:r>
        <w:t>-</w:t>
      </w:r>
      <w:r w:rsidRPr="00A31756">
        <w:t xml:space="preserve"> не нарушайте правила, которые сами устанавливаете, не увлекайтесь сами теми же гаджетами. </w:t>
      </w:r>
    </w:p>
    <w:p w14:paraId="311FE467" w14:textId="18422F7A" w:rsidR="00A31756" w:rsidRDefault="00A31756" w:rsidP="00A31756">
      <w:pPr>
        <w:spacing w:after="0"/>
        <w:jc w:val="both"/>
      </w:pPr>
      <w:r>
        <w:t>-</w:t>
      </w:r>
      <w:r w:rsidRPr="00A31756">
        <w:t xml:space="preserve"> </w:t>
      </w:r>
      <w:r w:rsidRPr="00A31756">
        <w:rPr>
          <w:b/>
          <w:bCs/>
          <w:i/>
          <w:iCs/>
        </w:rPr>
        <w:t>стимулируйте разнообразную занятость ребенка</w:t>
      </w:r>
      <w:r w:rsidRPr="00A31756">
        <w:t xml:space="preserve"> </w:t>
      </w:r>
      <w:r>
        <w:t>-</w:t>
      </w:r>
      <w:r w:rsidRPr="00A31756">
        <w:t xml:space="preserve"> приучайте ребёнка к домашним обязанностям, культивируйте семейное чтение, играйте вместе в настольные и другие игры, познакомьте ребёнка с играми, в которые вы играли в своём детстве. Но, к счастью, не всё так плохо. Многие дошкольные учреждения оснащены компьютерами и планшетами. Они нужны как для работы педагогов, так и для использования их на занятиях в группах (прослушивание музыки, трансляция презентаций и др.). Так же существует огромное количество развивающих и обучающих компьютерных программ для дошкольников. Они способны развивать способности ребенка и проводить коррекцию нарушенных функций, развивать у ребёнка познавательные процессы и другие навыки. Существуют образовательные программы по обучению детей иностранным языкам, по развитию творческих способностей детей. Например, программа, </w:t>
      </w:r>
      <w:r w:rsidRPr="00A31756">
        <w:lastRenderedPageBreak/>
        <w:t xml:space="preserve">обучающая детей основам компьютерной графики, при помощи которой ребёнок может создать собственный мультфильм. Такое «общение» с компьютером очень полезно детям с синдромом дефицита внимания, с гиперактивностью, с эмоционально-волевыми нарушениями (агрессия, страхи, тревожность, нерешительность), с повышенной эмоциональной утомляемостью и многим другим. Такие методы развития детей в детском саду могут применяться как в свободное от занятий время, так и как дополнительная образовательная услуга. </w:t>
      </w:r>
    </w:p>
    <w:p w14:paraId="3B948068" w14:textId="77777777" w:rsidR="00A31756" w:rsidRDefault="00A31756" w:rsidP="00A31756">
      <w:pPr>
        <w:spacing w:after="0"/>
        <w:jc w:val="both"/>
      </w:pPr>
      <w:r>
        <w:t xml:space="preserve"> </w:t>
      </w:r>
      <w:r w:rsidRPr="00A31756">
        <w:t xml:space="preserve">Обязательно, необходимо соблюдать правила работы за компьютером, дети должны знать о пользе и вреде, которые он может доставить. Компьютерная игра является элементом занятия, а не просто развлечением. Через 15 мин после начала занятия (либо игры) за компьютером необходимо проводить с детьми специальную гимнастику для снятия зрительного напряжения, а в конце занятия </w:t>
      </w:r>
      <w:r>
        <w:t>-</w:t>
      </w:r>
      <w:r w:rsidRPr="00A31756">
        <w:t xml:space="preserve"> физкультурную минутку для снятия мышечного напряжения. Обязательно нужно проветривать помещения, в которых занимаются дети. Длительность занятия за компьютером определяется санитарными нормами: 25 мин. – для детей 5–6 лет, 30 мин. – для детей 6–7 лет. И так, при анализе вреда и пользы современных гаджетов для детей дошкольного возраста, нужно сказать следующее: «Во всём должна быть мера. И соблюдение элементарных правил». </w:t>
      </w:r>
    </w:p>
    <w:p w14:paraId="15A9E858" w14:textId="77777777" w:rsidR="00A31756" w:rsidRDefault="00A31756" w:rsidP="00A31756">
      <w:pPr>
        <w:spacing w:after="0"/>
        <w:jc w:val="both"/>
      </w:pPr>
    </w:p>
    <w:p w14:paraId="570E98C4" w14:textId="77777777" w:rsidR="00A31756" w:rsidRDefault="00A31756" w:rsidP="00A31756">
      <w:pPr>
        <w:spacing w:after="0"/>
        <w:jc w:val="both"/>
      </w:pPr>
    </w:p>
    <w:p w14:paraId="461869B6" w14:textId="77777777" w:rsidR="00A31756" w:rsidRDefault="00A31756" w:rsidP="00A31756">
      <w:pPr>
        <w:spacing w:after="0"/>
        <w:jc w:val="both"/>
      </w:pPr>
    </w:p>
    <w:p w14:paraId="0B1EC861" w14:textId="77777777" w:rsidR="00A31756" w:rsidRDefault="00A31756" w:rsidP="00A31756">
      <w:pPr>
        <w:spacing w:after="0"/>
        <w:jc w:val="both"/>
      </w:pPr>
      <w:r w:rsidRPr="00A31756">
        <w:t xml:space="preserve">Литература: </w:t>
      </w:r>
    </w:p>
    <w:p w14:paraId="1742364A" w14:textId="4BC6224D" w:rsidR="00A31756" w:rsidRDefault="00A31756" w:rsidP="00A31756">
      <w:pPr>
        <w:spacing w:after="0"/>
      </w:pPr>
      <w:r w:rsidRPr="00A31756">
        <w:t xml:space="preserve">1. Комарова Т. С., Комарова И. И., Туликов А. В. Информационно-коммуникационные технологии в дошкольном образовании. Пособие для педагогов ДОУ.М.: 2011. </w:t>
      </w:r>
    </w:p>
    <w:p w14:paraId="427602C0" w14:textId="7224956D" w:rsidR="00F12C76" w:rsidRDefault="00A31756" w:rsidP="00A31756">
      <w:pPr>
        <w:spacing w:after="0"/>
      </w:pPr>
      <w:r>
        <w:t xml:space="preserve">2. </w:t>
      </w:r>
      <w:r w:rsidRPr="00A31756">
        <w:t xml:space="preserve">Казаков И. С. Модель процесса формирования информационной компетентности у студентов педагогического вуза // Вестник Адыгейского государственного университета. </w:t>
      </w:r>
      <w:proofErr w:type="gramStart"/>
      <w:r w:rsidRPr="00A31756">
        <w:t xml:space="preserve">Серия </w:t>
      </w:r>
      <w:r w:rsidR="004E209B">
        <w:t>.</w:t>
      </w:r>
      <w:proofErr w:type="gramEnd"/>
      <w:r w:rsidR="004E209B">
        <w:t xml:space="preserve"> </w:t>
      </w:r>
      <w:r w:rsidRPr="00A31756">
        <w:t>Педагогика и психология. 2010. № 1. С. 66–71.</w:t>
      </w:r>
      <w:r w:rsidRPr="00A31756">
        <w:br/>
      </w:r>
      <w:r w:rsidRPr="00A31756">
        <w:br/>
      </w:r>
    </w:p>
    <w:sectPr w:rsidR="00F12C76" w:rsidSect="00A31756">
      <w:pgSz w:w="11906" w:h="16838" w:code="9"/>
      <w:pgMar w:top="1440" w:right="1080" w:bottom="1440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6"/>
    <w:rsid w:val="004E209B"/>
    <w:rsid w:val="006C0B77"/>
    <w:rsid w:val="008242FF"/>
    <w:rsid w:val="00870751"/>
    <w:rsid w:val="00922C48"/>
    <w:rsid w:val="00A3175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DCA"/>
  <w15:chartTrackingRefBased/>
  <w15:docId w15:val="{891E1926-0A3F-4D5B-AD66-FF0B2B3F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2023-01-18T05:48:00Z</dcterms:created>
  <dcterms:modified xsi:type="dcterms:W3CDTF">2023-01-18T06:03:00Z</dcterms:modified>
</cp:coreProperties>
</file>